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5B8" w:rsidRDefault="00E91209">
      <w:pPr>
        <w:pStyle w:val="3gpptitlecitytdocnumber"/>
      </w:pPr>
      <w:bookmarkStart w:id="0" w:name="_Hlk19781073"/>
      <w:r>
        <w:t>3GPP T</w:t>
      </w:r>
      <w:bookmarkStart w:id="1" w:name="_Ref452454252"/>
      <w:bookmarkEnd w:id="1"/>
      <w:r>
        <w:t>SG-</w:t>
      </w:r>
      <w:r>
        <w:rPr>
          <w:szCs w:val="24"/>
        </w:rPr>
        <w:t>RAN WG3 Meeting #122</w:t>
      </w:r>
      <w:r>
        <w:tab/>
      </w:r>
      <w:r>
        <w:rPr>
          <w:lang w:eastAsia="ja-JP"/>
        </w:rPr>
        <w:t>R3-</w:t>
      </w:r>
      <w:r>
        <w:rPr>
          <w:rFonts w:hint="eastAsia"/>
          <w:lang w:eastAsia="ja-JP"/>
        </w:rPr>
        <w:t>23</w:t>
      </w:r>
      <w:r w:rsidR="00253E89" w:rsidRPr="00253E89">
        <w:rPr>
          <w:lang w:eastAsia="ja-JP"/>
        </w:rPr>
        <w:t>7735</w:t>
      </w:r>
    </w:p>
    <w:p w:rsidR="00A735B8" w:rsidRDefault="00E91209">
      <w:pPr>
        <w:pStyle w:val="3gpptitlecitytdocnumber"/>
      </w:pPr>
      <w:bookmarkStart w:id="2" w:name="_Hlk19781143"/>
      <w:r>
        <w:t>Chicago, USA,13th – 17th November 2023</w:t>
      </w:r>
    </w:p>
    <w:bookmarkEnd w:id="0"/>
    <w:bookmarkEnd w:id="2"/>
    <w:p w:rsidR="00A735B8" w:rsidRDefault="00A735B8">
      <w:pPr>
        <w:pStyle w:val="ad"/>
        <w:rPr>
          <w:rFonts w:cs="Arial"/>
          <w:bCs/>
          <w:sz w:val="24"/>
          <w:lang w:eastAsia="ja-JP"/>
        </w:rPr>
      </w:pPr>
    </w:p>
    <w:p w:rsidR="00A735B8" w:rsidRDefault="00A735B8">
      <w:pPr>
        <w:pStyle w:val="ad"/>
        <w:rPr>
          <w:rFonts w:cs="Arial"/>
          <w:bCs/>
          <w:sz w:val="24"/>
          <w:lang w:eastAsia="ja-JP"/>
        </w:rPr>
      </w:pPr>
    </w:p>
    <w:p w:rsidR="00A735B8" w:rsidRDefault="00E91209">
      <w:pPr>
        <w:pStyle w:val="af8"/>
      </w:pPr>
      <w:r>
        <w:t>Agenda Item:</w:t>
      </w:r>
      <w:r>
        <w:tab/>
        <w:t>9.2</w:t>
      </w:r>
    </w:p>
    <w:p w:rsidR="00A735B8" w:rsidRDefault="00E91209">
      <w:pPr>
        <w:pStyle w:val="af8"/>
        <w:rPr>
          <w:lang w:eastAsia="ja-JP"/>
        </w:rPr>
      </w:pPr>
      <w:r>
        <w:t>Source:</w:t>
      </w:r>
      <w:r>
        <w:tab/>
        <w:t>ZTE</w:t>
      </w:r>
    </w:p>
    <w:p w:rsidR="00A735B8" w:rsidRDefault="00E91209">
      <w:pPr>
        <w:pStyle w:val="af8"/>
        <w:ind w:left="1985" w:hanging="1985"/>
        <w:rPr>
          <w:lang w:eastAsia="ja-JP"/>
        </w:rPr>
      </w:pPr>
      <w:r>
        <w:t>Title:</w:t>
      </w:r>
      <w:r>
        <w:tab/>
        <w:t>Response to R3-237503</w:t>
      </w:r>
    </w:p>
    <w:p w:rsidR="00A735B8" w:rsidRDefault="00E91209">
      <w:pPr>
        <w:pStyle w:val="af8"/>
        <w:rPr>
          <w:lang w:eastAsia="ja-JP"/>
        </w:rPr>
      </w:pPr>
      <w:r>
        <w:t>Document for:</w:t>
      </w:r>
      <w:r>
        <w:tab/>
        <w:t>Discussion</w:t>
      </w:r>
    </w:p>
    <w:p w:rsidR="00A735B8" w:rsidRDefault="00E91209">
      <w:pPr>
        <w:pStyle w:val="1"/>
        <w:rPr>
          <w:rFonts w:cs="Arial"/>
        </w:rPr>
      </w:pPr>
      <w:r>
        <w:rPr>
          <w:rFonts w:cs="Arial"/>
        </w:rPr>
        <w:t>1</w:t>
      </w:r>
      <w:r>
        <w:rPr>
          <w:rFonts w:cs="Arial"/>
        </w:rPr>
        <w:tab/>
        <w:t>Introduction</w:t>
      </w:r>
    </w:p>
    <w:p w:rsidR="00A735B8" w:rsidRDefault="00E91209">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discussion paper R3-237503 brings some issue on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w:t>
      </w:r>
      <w:r>
        <w:rPr>
          <w:rFonts w:ascii="Arial" w:eastAsiaTheme="minorEastAsia" w:hAnsi="Arial" w:cs="Arial"/>
          <w:lang w:eastAsia="zh-CN"/>
        </w:rPr>
        <w:t xml:space="preserve">measurement status IE, which was introduced in R17 to indicate to the target node about the ongoing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session in UE app layer during Handover. The intention to refine the standards is appreciated, but we have some different understandings on this issue, </w:t>
      </w:r>
      <w:r>
        <w:rPr>
          <w:rFonts w:ascii="Arial" w:eastAsiaTheme="minorEastAsia" w:hAnsi="Arial" w:cs="Arial"/>
          <w:lang w:eastAsia="zh-CN"/>
        </w:rPr>
        <w:t>so we provided this response paper to present our mind.</w:t>
      </w:r>
    </w:p>
    <w:p w:rsidR="00A735B8" w:rsidRDefault="00E91209">
      <w:pPr>
        <w:pStyle w:val="1"/>
      </w:pPr>
      <w:r>
        <w:t>2</w:t>
      </w:r>
      <w:r>
        <w:tab/>
        <w:t xml:space="preserve">Discussion </w:t>
      </w:r>
    </w:p>
    <w:p w:rsidR="00A735B8" w:rsidRDefault="00E91209">
      <w:pPr>
        <w:rPr>
          <w:rFonts w:ascii="Arial" w:eastAsiaTheme="minorEastAsia" w:hAnsi="Arial" w:cs="Arial"/>
          <w:lang w:eastAsia="zh-CN"/>
        </w:rPr>
      </w:pPr>
      <w:r>
        <w:rPr>
          <w:rFonts w:ascii="Arial" w:eastAsiaTheme="minorEastAsia" w:hAnsi="Arial" w:cs="Arial"/>
          <w:lang w:eastAsia="zh-CN"/>
        </w:rPr>
        <w:t xml:space="preserve">In the discussion paper R3-237503[1], it was pointed out that the measurement </w:t>
      </w:r>
      <w:proofErr w:type="spellStart"/>
      <w:r>
        <w:rPr>
          <w:rFonts w:ascii="Arial" w:eastAsiaTheme="minorEastAsia" w:hAnsi="Arial" w:cs="Arial"/>
          <w:lang w:eastAsia="zh-CN"/>
        </w:rPr>
        <w:t>staus</w:t>
      </w:r>
      <w:proofErr w:type="spellEnd"/>
      <w:r>
        <w:rPr>
          <w:rFonts w:ascii="Arial" w:eastAsiaTheme="minorEastAsia" w:hAnsi="Arial" w:cs="Arial"/>
          <w:lang w:eastAsia="zh-CN"/>
        </w:rPr>
        <w:t xml:space="preserve"> IE during HO can only indicate about the ongoing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session in the UE(s) that has been configured to </w:t>
      </w:r>
      <w:r>
        <w:rPr>
          <w:rFonts w:ascii="Arial" w:eastAsiaTheme="minorEastAsia" w:hAnsi="Arial" w:cs="Arial"/>
          <w:lang w:eastAsia="zh-CN"/>
        </w:rPr>
        <w:t xml:space="preserve">send the start/stop indication. For the target node who did not receive the measurement </w:t>
      </w:r>
      <w:proofErr w:type="spellStart"/>
      <w:r>
        <w:rPr>
          <w:rFonts w:ascii="Arial" w:eastAsiaTheme="minorEastAsia" w:hAnsi="Arial" w:cs="Arial"/>
          <w:lang w:eastAsia="zh-CN"/>
        </w:rPr>
        <w:t>staus</w:t>
      </w:r>
      <w:proofErr w:type="spellEnd"/>
      <w:r>
        <w:rPr>
          <w:rFonts w:ascii="Arial" w:eastAsiaTheme="minorEastAsia" w:hAnsi="Arial" w:cs="Arial"/>
          <w:lang w:eastAsia="zh-CN"/>
        </w:rPr>
        <w:t xml:space="preserve"> IE, it could not conclude whether there is ongoing session in the UE </w:t>
      </w:r>
      <w:proofErr w:type="spellStart"/>
      <w:r>
        <w:rPr>
          <w:rFonts w:ascii="Arial" w:eastAsiaTheme="minorEastAsia" w:hAnsi="Arial" w:cs="Arial"/>
          <w:lang w:eastAsia="zh-CN"/>
        </w:rPr>
        <w:t>applayer</w:t>
      </w:r>
      <w:proofErr w:type="spellEnd"/>
      <w:r>
        <w:rPr>
          <w:rFonts w:ascii="Arial" w:eastAsiaTheme="minorEastAsia" w:hAnsi="Arial" w:cs="Arial"/>
          <w:lang w:eastAsia="zh-CN"/>
        </w:rPr>
        <w:t xml:space="preserve">, because the UE might even not be configured with the indication. </w:t>
      </w:r>
    </w:p>
    <w:p w:rsidR="00A735B8" w:rsidRDefault="00E91209">
      <w:pPr>
        <w:rPr>
          <w:rFonts w:ascii="Arial" w:eastAsiaTheme="minorEastAsia" w:hAnsi="Arial" w:cs="Arial"/>
          <w:lang w:eastAsia="zh-CN"/>
        </w:rPr>
      </w:pPr>
      <w:r>
        <w:rPr>
          <w:rFonts w:ascii="Arial" w:eastAsiaTheme="minorEastAsia" w:hAnsi="Arial" w:cs="Arial"/>
          <w:lang w:eastAsia="zh-CN"/>
        </w:rPr>
        <w:t xml:space="preserve">We totally agree </w:t>
      </w:r>
      <w:r>
        <w:rPr>
          <w:rFonts w:ascii="Arial" w:eastAsiaTheme="minorEastAsia" w:hAnsi="Arial" w:cs="Arial"/>
          <w:lang w:eastAsia="zh-CN"/>
        </w:rPr>
        <w:t xml:space="preserve">with this observation of [1], because indeed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would only configure the UE to send the start/end indication if there is MDT alignment information (only for s-based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in R17) included in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configuration from AMF.</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Observation</w:t>
      </w:r>
      <w:r>
        <w:rPr>
          <w:rFonts w:ascii="Arial" w:eastAsiaTheme="minorEastAsia" w:hAnsi="Arial" w:cs="Arial"/>
          <w:b/>
          <w:lang w:eastAsia="zh-CN"/>
        </w:rPr>
        <w:t xml:space="preserve"> 1: The UE is only </w:t>
      </w:r>
      <w:r>
        <w:rPr>
          <w:rFonts w:ascii="Arial" w:eastAsiaTheme="minorEastAsia" w:hAnsi="Arial" w:cs="Arial"/>
          <w:b/>
          <w:lang w:eastAsia="zh-CN"/>
        </w:rPr>
        <w:t xml:space="preserve">configured to send start/stop indication when the MDT alignment information is included in the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configuration (only for s-based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in R17).</w:t>
      </w:r>
    </w:p>
    <w:p w:rsidR="00A735B8" w:rsidRDefault="00E91209">
      <w:pPr>
        <w:rPr>
          <w:rFonts w:ascii="Arial" w:eastAsiaTheme="minorEastAsia" w:hAnsi="Arial" w:cs="Arial"/>
          <w:lang w:eastAsia="zh-CN"/>
        </w:rPr>
      </w:pPr>
      <w:r>
        <w:rPr>
          <w:rFonts w:ascii="Arial" w:eastAsiaTheme="minorEastAsia" w:hAnsi="Arial" w:cs="Arial"/>
          <w:lang w:eastAsia="zh-CN"/>
        </w:rPr>
        <w:t>If we look at the purpose of the ongoing indication, it is passed to the target node could allow the target node</w:t>
      </w:r>
      <w:r>
        <w:rPr>
          <w:rFonts w:ascii="Arial" w:eastAsiaTheme="minorEastAsia" w:hAnsi="Arial" w:cs="Arial"/>
          <w:lang w:eastAsia="zh-CN"/>
        </w:rPr>
        <w:t xml:space="preserve"> acknowledge that there is an ongoing session for the s-based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in the UE, so that might not presume to release that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configuration, which is of more importance for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analysis. For those UEs handed to the target node but not reported any ongoing ind</w:t>
      </w:r>
      <w:r>
        <w:rPr>
          <w:rFonts w:ascii="Arial" w:eastAsiaTheme="minorEastAsia" w:hAnsi="Arial" w:cs="Arial"/>
          <w:lang w:eastAsia="zh-CN"/>
        </w:rPr>
        <w:t xml:space="preserve">ication, i.e., it is </w:t>
      </w:r>
      <w:proofErr w:type="spellStart"/>
      <w:r>
        <w:rPr>
          <w:rFonts w:ascii="Arial" w:eastAsiaTheme="minorEastAsia" w:hAnsi="Arial" w:cs="Arial"/>
          <w:lang w:eastAsia="zh-CN"/>
        </w:rPr>
        <w:t>unkown</w:t>
      </w:r>
      <w:proofErr w:type="spellEnd"/>
      <w:r>
        <w:rPr>
          <w:rFonts w:ascii="Arial" w:eastAsiaTheme="minorEastAsia" w:hAnsi="Arial" w:cs="Arial"/>
          <w:lang w:eastAsia="zh-CN"/>
        </w:rPr>
        <w:t xml:space="preserve"> to the target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whether there is any ongoing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session, the target node can just deal with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measurements by its own implementation.</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O</w:t>
      </w:r>
      <w:r>
        <w:rPr>
          <w:rFonts w:ascii="Arial" w:eastAsiaTheme="minorEastAsia" w:hAnsi="Arial" w:cs="Arial"/>
          <w:b/>
          <w:lang w:eastAsia="zh-CN"/>
        </w:rPr>
        <w:t>bservation 2: If there is no measurement status re</w:t>
      </w:r>
      <w:r>
        <w:rPr>
          <w:rFonts w:ascii="Arial" w:eastAsiaTheme="minorEastAsia" w:hAnsi="Arial" w:cs="Arial" w:hint="eastAsia"/>
          <w:b/>
          <w:lang w:val="en-US" w:eastAsia="zh-CN"/>
        </w:rPr>
        <w:t>c</w:t>
      </w:r>
      <w:proofErr w:type="spellStart"/>
      <w:r>
        <w:rPr>
          <w:rFonts w:ascii="Arial" w:eastAsiaTheme="minorEastAsia" w:hAnsi="Arial" w:cs="Arial"/>
          <w:b/>
          <w:lang w:eastAsia="zh-CN"/>
        </w:rPr>
        <w:t>eived</w:t>
      </w:r>
      <w:proofErr w:type="spellEnd"/>
      <w:r>
        <w:rPr>
          <w:rFonts w:ascii="Arial" w:eastAsiaTheme="minorEastAsia" w:hAnsi="Arial" w:cs="Arial"/>
          <w:b/>
          <w:lang w:eastAsia="zh-CN"/>
        </w:rPr>
        <w:t>, the target node can just d</w:t>
      </w:r>
      <w:r>
        <w:rPr>
          <w:rFonts w:ascii="Arial" w:eastAsiaTheme="minorEastAsia" w:hAnsi="Arial" w:cs="Arial"/>
          <w:b/>
          <w:lang w:eastAsia="zh-CN"/>
        </w:rPr>
        <w:t xml:space="preserve">eal with the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measurement by its own implementation. There is no problem in the R17 </w:t>
      </w:r>
      <w:proofErr w:type="spellStart"/>
      <w:r w:rsidR="00E3039E">
        <w:rPr>
          <w:rFonts w:ascii="Arial" w:eastAsiaTheme="minorEastAsia" w:hAnsi="Arial" w:cs="Arial"/>
          <w:b/>
          <w:lang w:eastAsia="zh-CN"/>
        </w:rPr>
        <w:t>QoE</w:t>
      </w:r>
      <w:proofErr w:type="spellEnd"/>
      <w:r w:rsidR="00E3039E">
        <w:rPr>
          <w:rFonts w:ascii="Arial" w:eastAsiaTheme="minorEastAsia" w:hAnsi="Arial" w:cs="Arial"/>
          <w:b/>
          <w:lang w:eastAsia="zh-CN"/>
        </w:rPr>
        <w:t xml:space="preserve"> </w:t>
      </w:r>
      <w:bookmarkStart w:id="3" w:name="_GoBack"/>
      <w:bookmarkEnd w:id="3"/>
      <w:r>
        <w:rPr>
          <w:rFonts w:ascii="Arial" w:eastAsiaTheme="minorEastAsia" w:hAnsi="Arial" w:cs="Arial"/>
          <w:b/>
          <w:lang w:eastAsia="zh-CN"/>
        </w:rPr>
        <w:t xml:space="preserve">measurement status IE. </w:t>
      </w:r>
    </w:p>
    <w:p w:rsidR="00A735B8" w:rsidRDefault="00E91209">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 xml:space="preserve">owever, [1] holds the view that the information provided by the current measurement status IE is not enough, and proposes </w:t>
      </w:r>
      <w:r>
        <w:rPr>
          <w:rFonts w:ascii="Arial" w:eastAsiaTheme="minorEastAsia" w:hAnsi="Arial" w:cs="Arial" w:hint="eastAsia"/>
          <w:lang w:val="en-US" w:eastAsia="zh-CN"/>
        </w:rPr>
        <w:t xml:space="preserve">the </w:t>
      </w:r>
      <w:proofErr w:type="spellStart"/>
      <w:r>
        <w:rPr>
          <w:rFonts w:ascii="Arial" w:eastAsiaTheme="minorEastAsia" w:hAnsi="Arial" w:cs="Arial"/>
          <w:lang w:eastAsia="zh-CN"/>
        </w:rPr>
        <w:t>introduc</w:t>
      </w:r>
      <w:r>
        <w:rPr>
          <w:rFonts w:ascii="Arial" w:eastAsiaTheme="minorEastAsia" w:hAnsi="Arial" w:cs="Arial" w:hint="eastAsia"/>
          <w:lang w:val="en-US" w:eastAsia="zh-CN"/>
        </w:rPr>
        <w:t>tion</w:t>
      </w:r>
      <w:proofErr w:type="spellEnd"/>
      <w:r>
        <w:rPr>
          <w:rFonts w:ascii="Arial" w:eastAsiaTheme="minorEastAsia" w:hAnsi="Arial" w:cs="Arial" w:hint="eastAsia"/>
          <w:lang w:val="en-US" w:eastAsia="zh-CN"/>
        </w:rPr>
        <w:t xml:space="preserve"> of</w:t>
      </w:r>
      <w:r>
        <w:rPr>
          <w:rFonts w:ascii="Arial" w:eastAsiaTheme="minorEastAsia" w:hAnsi="Arial" w:cs="Arial"/>
          <w:lang w:eastAsia="zh-CN"/>
        </w:rPr>
        <w:t xml:space="preserve"> a new codepoint, e.g., ‘not started’. </w:t>
      </w:r>
    </w:p>
    <w:p w:rsidR="00A735B8" w:rsidRDefault="00E91209">
      <w:pPr>
        <w:rPr>
          <w:rFonts w:ascii="Arial" w:eastAsiaTheme="minorEastAsia" w:hAnsi="Arial" w:cs="Arial"/>
          <w:lang w:eastAsia="zh-CN"/>
        </w:rPr>
      </w:pPr>
      <w:r>
        <w:rPr>
          <w:rFonts w:ascii="Arial" w:eastAsiaTheme="minorEastAsia" w:hAnsi="Arial" w:cs="Arial"/>
          <w:lang w:eastAsia="zh-CN"/>
        </w:rPr>
        <w:t>The three examples brought by [1] to support the proposal are copied as below:</w:t>
      </w:r>
    </w:p>
    <w:p w:rsidR="00A735B8" w:rsidRDefault="00E91209">
      <w:pPr>
        <w:pStyle w:val="af9"/>
        <w:ind w:left="360" w:firstLineChars="0" w:firstLine="0"/>
        <w:rPr>
          <w:rFonts w:ascii="Arial" w:eastAsiaTheme="minorEastAsia" w:hAnsi="Arial" w:cs="Arial"/>
          <w:lang w:eastAsia="zh-CN"/>
        </w:rPr>
      </w:pPr>
      <w:r>
        <w:rPr>
          <w:rFonts w:ascii="Arial" w:eastAsiaTheme="minorEastAsia" w:hAnsi="Arial" w:cs="Arial"/>
          <w:lang w:eastAsia="zh-CN"/>
        </w:rPr>
        <w:t xml:space="preserve">e.g. 1: </w:t>
      </w:r>
      <w:r>
        <w:rPr>
          <w:rFonts w:ascii="Arial" w:eastAsiaTheme="minorEastAsia" w:hAnsi="Arial" w:cs="Arial" w:hint="eastAsia"/>
          <w:lang w:eastAsia="zh-CN"/>
        </w:rPr>
        <w:t>The</w:t>
      </w:r>
      <w:r>
        <w:rPr>
          <w:rFonts w:ascii="Arial" w:eastAsiaTheme="minorEastAsia" w:hAnsi="Arial" w:cs="Arial"/>
          <w:lang w:eastAsia="zh-CN"/>
        </w:rPr>
        <w:t xml:space="preserve"> target node may decide that if measurements are not ongoing for a UE, the current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configuration can be released and a new</w:t>
      </w:r>
      <w:r>
        <w:rPr>
          <w:rFonts w:ascii="Arial" w:eastAsiaTheme="minorEastAsia" w:hAnsi="Arial" w:cs="Arial"/>
          <w:lang w:eastAsia="zh-CN"/>
        </w:rPr>
        <w:t xml:space="preserve"> one can be configured.</w:t>
      </w:r>
    </w:p>
    <w:p w:rsidR="00A735B8" w:rsidRDefault="00E91209">
      <w:pPr>
        <w:pStyle w:val="af9"/>
        <w:ind w:left="360" w:firstLineChars="0" w:firstLine="0"/>
        <w:rPr>
          <w:rFonts w:ascii="Arial" w:eastAsiaTheme="minorEastAsia" w:hAnsi="Arial" w:cs="Arial"/>
          <w:lang w:eastAsia="zh-CN"/>
        </w:rPr>
      </w:pPr>
      <w:r>
        <w:rPr>
          <w:rFonts w:ascii="Arial" w:eastAsiaTheme="minorEastAsia" w:hAnsi="Arial" w:cs="Arial" w:hint="eastAsia"/>
          <w:lang w:eastAsia="zh-CN"/>
        </w:rPr>
        <w:t>e</w:t>
      </w:r>
      <w:r>
        <w:rPr>
          <w:rFonts w:ascii="Arial" w:eastAsiaTheme="minorEastAsia" w:hAnsi="Arial" w:cs="Arial"/>
          <w:lang w:eastAsia="zh-CN"/>
        </w:rPr>
        <w:t xml:space="preserve">.g. 2: The target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may be interested to know if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measurements reports can be expected from the UE.</w:t>
      </w:r>
    </w:p>
    <w:p w:rsidR="00A735B8" w:rsidRDefault="00E91209">
      <w:pPr>
        <w:pStyle w:val="af9"/>
        <w:ind w:left="360" w:firstLineChars="0" w:firstLine="0"/>
        <w:rPr>
          <w:rFonts w:ascii="Arial" w:eastAsiaTheme="minorEastAsia" w:hAnsi="Arial" w:cs="Arial"/>
          <w:lang w:eastAsia="zh-CN"/>
        </w:rPr>
      </w:pPr>
      <w:r>
        <w:rPr>
          <w:rFonts w:ascii="Arial" w:eastAsiaTheme="minorEastAsia" w:hAnsi="Arial" w:cs="Arial" w:hint="eastAsia"/>
          <w:lang w:eastAsia="zh-CN"/>
        </w:rPr>
        <w:t>e</w:t>
      </w:r>
      <w:r>
        <w:rPr>
          <w:rFonts w:ascii="Arial" w:eastAsiaTheme="minorEastAsia" w:hAnsi="Arial" w:cs="Arial"/>
          <w:lang w:eastAsia="zh-CN"/>
        </w:rPr>
        <w:t xml:space="preserve">.g. 3: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can use the session status in the area monitoring, so that it can choose to let the UE continue measuring if a</w:t>
      </w:r>
      <w:r>
        <w:rPr>
          <w:rFonts w:ascii="Arial" w:eastAsiaTheme="minorEastAsia" w:hAnsi="Arial" w:cs="Arial"/>
          <w:lang w:eastAsia="zh-CN"/>
        </w:rPr>
        <w:t xml:space="preserve"> session is ongoing even when the UE leaves the area scope.</w:t>
      </w:r>
    </w:p>
    <w:p w:rsidR="00A735B8" w:rsidRDefault="00E91209">
      <w:pPr>
        <w:rPr>
          <w:rFonts w:ascii="Arial" w:eastAsiaTheme="minorEastAsia" w:hAnsi="Arial" w:cs="Arial"/>
          <w:lang w:eastAsia="zh-CN"/>
        </w:rPr>
      </w:pPr>
      <w:r>
        <w:rPr>
          <w:rFonts w:ascii="Arial" w:eastAsiaTheme="minorEastAsia" w:hAnsi="Arial" w:cs="Arial" w:hint="eastAsia"/>
          <w:lang w:val="en-US" w:eastAsia="zh-CN"/>
        </w:rPr>
        <w:lastRenderedPageBreak/>
        <w:t>From our point of view</w:t>
      </w:r>
      <w:r>
        <w:rPr>
          <w:rFonts w:ascii="Arial" w:eastAsiaTheme="minorEastAsia" w:hAnsi="Arial" w:cs="Arial"/>
          <w:lang w:eastAsia="zh-CN"/>
        </w:rPr>
        <w:t>, if we really have to provide more information about the measurement status, it should be at least divided into three duration, based on the start and end of the session. Th</w:t>
      </w:r>
      <w:r>
        <w:rPr>
          <w:rFonts w:ascii="Arial" w:eastAsiaTheme="minorEastAsia" w:hAnsi="Arial" w:cs="Arial"/>
          <w:lang w:eastAsia="zh-CN"/>
        </w:rPr>
        <w:t xml:space="preserve">e figure below depicts the </w:t>
      </w:r>
      <w:proofErr w:type="gramStart"/>
      <w:r>
        <w:rPr>
          <w:rFonts w:ascii="Arial" w:eastAsiaTheme="minorEastAsia" w:hAnsi="Arial" w:cs="Arial"/>
          <w:lang w:eastAsia="zh-CN"/>
        </w:rPr>
        <w:t>three</w:t>
      </w:r>
      <w:r>
        <w:rPr>
          <w:rFonts w:ascii="Arial" w:eastAsiaTheme="minorEastAsia" w:hAnsi="Arial" w:cs="Arial" w:hint="eastAsia"/>
          <w:lang w:val="en-US" w:eastAsia="zh-CN"/>
        </w:rPr>
        <w:t xml:space="preserve"> time</w:t>
      </w:r>
      <w:proofErr w:type="gramEnd"/>
      <w:r>
        <w:rPr>
          <w:rFonts w:ascii="Arial" w:eastAsiaTheme="minorEastAsia" w:hAnsi="Arial" w:cs="Arial"/>
          <w:lang w:eastAsia="zh-CN"/>
        </w:rPr>
        <w:t xml:space="preserve"> duration:</w:t>
      </w:r>
    </w:p>
    <w:p w:rsidR="00A735B8" w:rsidRDefault="00E91209">
      <w:pPr>
        <w:jc w:val="center"/>
        <w:rPr>
          <w:rFonts w:ascii="Arial" w:eastAsiaTheme="minorEastAsia" w:hAnsi="Arial" w:cs="Arial"/>
          <w:lang w:eastAsia="zh-CN"/>
        </w:rPr>
      </w:pPr>
      <w:r>
        <w:rPr>
          <w:noProof/>
        </w:rPr>
        <w:drawing>
          <wp:inline distT="0" distB="0" distL="0" distR="0">
            <wp:extent cx="3838575" cy="131445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838575" cy="1314450"/>
                    </a:xfrm>
                    <a:prstGeom prst="rect">
                      <a:avLst/>
                    </a:prstGeom>
                  </pic:spPr>
                </pic:pic>
              </a:graphicData>
            </a:graphic>
          </wp:inline>
        </w:drawing>
      </w:r>
    </w:p>
    <w:p w:rsidR="00A735B8" w:rsidRDefault="00E91209">
      <w:pPr>
        <w:jc w:val="center"/>
        <w:rPr>
          <w:rFonts w:ascii="Arial" w:eastAsiaTheme="minorEastAsia" w:hAnsi="Arial" w:cs="Arial"/>
          <w:b/>
          <w:lang w:eastAsia="zh-CN"/>
        </w:rPr>
      </w:pPr>
      <w:r>
        <w:rPr>
          <w:rFonts w:ascii="Arial" w:eastAsiaTheme="minorEastAsia" w:hAnsi="Arial" w:cs="Arial" w:hint="eastAsia"/>
          <w:b/>
          <w:lang w:eastAsia="zh-CN"/>
        </w:rPr>
        <w:t>F</w:t>
      </w:r>
      <w:r>
        <w:rPr>
          <w:rFonts w:ascii="Arial" w:eastAsiaTheme="minorEastAsia" w:hAnsi="Arial" w:cs="Arial"/>
          <w:b/>
          <w:lang w:eastAsia="zh-CN"/>
        </w:rPr>
        <w:t>igure 1. Measurement status of app layer session</w:t>
      </w:r>
    </w:p>
    <w:p w:rsidR="00A735B8" w:rsidRDefault="00E91209">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ow, with the understanding of the </w:t>
      </w:r>
      <w:proofErr w:type="gramStart"/>
      <w:r>
        <w:rPr>
          <w:rFonts w:ascii="Arial" w:eastAsiaTheme="minorEastAsia" w:hAnsi="Arial" w:cs="Arial"/>
          <w:lang w:eastAsia="zh-CN"/>
        </w:rPr>
        <w:t xml:space="preserve">three </w:t>
      </w:r>
      <w:r>
        <w:rPr>
          <w:rFonts w:ascii="Arial" w:eastAsiaTheme="minorEastAsia" w:hAnsi="Arial" w:cs="Arial" w:hint="eastAsia"/>
          <w:lang w:val="en-US" w:eastAsia="zh-CN"/>
        </w:rPr>
        <w:t>time</w:t>
      </w:r>
      <w:proofErr w:type="gramEnd"/>
      <w:r>
        <w:rPr>
          <w:rFonts w:ascii="Arial" w:eastAsiaTheme="minorEastAsia" w:hAnsi="Arial" w:cs="Arial" w:hint="eastAsia"/>
          <w:lang w:val="en-US" w:eastAsia="zh-CN"/>
        </w:rPr>
        <w:t xml:space="preserve"> </w:t>
      </w:r>
      <w:r>
        <w:rPr>
          <w:rFonts w:ascii="Arial" w:eastAsiaTheme="minorEastAsia" w:hAnsi="Arial" w:cs="Arial"/>
          <w:lang w:eastAsia="zh-CN"/>
        </w:rPr>
        <w:t xml:space="preserve">duration related to a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session, we can revisit the three examples for the target node to use the new propos</w:t>
      </w:r>
      <w:r>
        <w:rPr>
          <w:rFonts w:ascii="Arial" w:eastAsiaTheme="minorEastAsia" w:hAnsi="Arial" w:cs="Arial"/>
          <w:lang w:eastAsia="zh-CN"/>
        </w:rPr>
        <w:t>ed codepoint.</w:t>
      </w:r>
    </w:p>
    <w:p w:rsidR="00A735B8" w:rsidRDefault="00E91209">
      <w:pPr>
        <w:rPr>
          <w:rFonts w:ascii="Arial" w:eastAsiaTheme="minorEastAsia" w:hAnsi="Arial" w:cs="Arial"/>
          <w:b/>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w:t>
      </w:r>
      <w:proofErr w:type="gramStart"/>
      <w:r>
        <w:rPr>
          <w:rFonts w:ascii="Arial" w:eastAsiaTheme="minorEastAsia" w:hAnsi="Arial" w:cs="Arial"/>
          <w:lang w:eastAsia="zh-CN"/>
        </w:rPr>
        <w:t>example</w:t>
      </w:r>
      <w:proofErr w:type="gramEnd"/>
      <w:r>
        <w:rPr>
          <w:rFonts w:ascii="Arial" w:eastAsiaTheme="minorEastAsia" w:hAnsi="Arial" w:cs="Arial"/>
          <w:lang w:eastAsia="zh-CN"/>
        </w:rPr>
        <w:t xml:space="preserve">#1 and #3, obviously it only makes sense when the measurement indication is for ‘ended’, instead of ‘not started’. A common understanding </w:t>
      </w:r>
      <w:r>
        <w:rPr>
          <w:rFonts w:ascii="Arial" w:eastAsiaTheme="minorEastAsia" w:hAnsi="Arial" w:cs="Arial" w:hint="eastAsia"/>
          <w:lang w:val="en-US" w:eastAsia="zh-CN"/>
        </w:rPr>
        <w:t>should be</w:t>
      </w:r>
      <w:r>
        <w:rPr>
          <w:rFonts w:ascii="Arial" w:eastAsiaTheme="minorEastAsia" w:hAnsi="Arial" w:cs="Arial"/>
          <w:lang w:eastAsia="zh-CN"/>
        </w:rPr>
        <w:t xml:space="preserve">, the target node may decide to release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measurement configuration when the measurement stat</w:t>
      </w:r>
      <w:r>
        <w:rPr>
          <w:rFonts w:ascii="Arial" w:eastAsiaTheme="minorEastAsia" w:hAnsi="Arial" w:cs="Arial"/>
          <w:lang w:eastAsia="zh-CN"/>
        </w:rPr>
        <w:t xml:space="preserve">us IE indicated that the session has ended, by implementation. </w:t>
      </w:r>
    </w:p>
    <w:p w:rsidR="00A735B8" w:rsidRDefault="00E91209">
      <w:pP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w:t>
      </w:r>
      <w:proofErr w:type="gramStart"/>
      <w:r>
        <w:rPr>
          <w:rFonts w:ascii="Arial" w:eastAsiaTheme="minorEastAsia" w:hAnsi="Arial" w:cs="Arial"/>
          <w:lang w:eastAsia="zh-CN"/>
        </w:rPr>
        <w:t>example</w:t>
      </w:r>
      <w:proofErr w:type="gramEnd"/>
      <w:r>
        <w:rPr>
          <w:rFonts w:ascii="Arial" w:eastAsiaTheme="minorEastAsia" w:hAnsi="Arial" w:cs="Arial"/>
          <w:lang w:eastAsia="zh-CN"/>
        </w:rPr>
        <w:t xml:space="preserve">#2, the target node should be waiting for the </w:t>
      </w:r>
      <w:proofErr w:type="spellStart"/>
      <w:r>
        <w:rPr>
          <w:rFonts w:ascii="Arial" w:eastAsiaTheme="minorEastAsia" w:hAnsi="Arial" w:cs="Arial"/>
          <w:lang w:eastAsia="zh-CN"/>
        </w:rPr>
        <w:t>QoE</w:t>
      </w:r>
      <w:proofErr w:type="spellEnd"/>
      <w:r>
        <w:rPr>
          <w:rFonts w:ascii="Arial" w:eastAsiaTheme="minorEastAsia" w:hAnsi="Arial" w:cs="Arial"/>
          <w:lang w:eastAsia="zh-CN"/>
        </w:rPr>
        <w:t xml:space="preserve"> reports from UE, if it receives the session indication as ‘not started’.</w:t>
      </w:r>
    </w:p>
    <w:p w:rsidR="00A735B8" w:rsidRDefault="00E91209">
      <w:pPr>
        <w:rPr>
          <w:rFonts w:ascii="Arial" w:eastAsiaTheme="minorEastAsia" w:hAnsi="Arial" w:cs="Arial"/>
          <w:lang w:val="en-US" w:eastAsia="zh-CN"/>
        </w:rPr>
      </w:pPr>
      <w:r>
        <w:rPr>
          <w:rFonts w:ascii="Arial" w:eastAsiaTheme="minorEastAsia" w:hAnsi="Arial" w:cs="Arial" w:hint="eastAsia"/>
          <w:lang w:eastAsia="zh-CN"/>
        </w:rPr>
        <w:t>W</w:t>
      </w:r>
      <w:r>
        <w:rPr>
          <w:rFonts w:ascii="Arial" w:eastAsiaTheme="minorEastAsia" w:hAnsi="Arial" w:cs="Arial"/>
          <w:lang w:eastAsia="zh-CN"/>
        </w:rPr>
        <w:t>ith the above analysis, it is clear that three examples i</w:t>
      </w:r>
      <w:r>
        <w:rPr>
          <w:rFonts w:ascii="Arial" w:eastAsiaTheme="minorEastAsia" w:hAnsi="Arial" w:cs="Arial"/>
          <w:lang w:eastAsia="zh-CN"/>
        </w:rPr>
        <w:t>n [1] are targeted for different session status indication (example#1&amp;3: ended, example#2: not started). But from the discussion in [1], it seems the intention is to use one single codepoint ‘not started’ to cover both cases of ‘session not started’ or ‘se</w:t>
      </w:r>
      <w:r>
        <w:rPr>
          <w:rFonts w:ascii="Arial" w:eastAsiaTheme="minorEastAsia" w:hAnsi="Arial" w:cs="Arial"/>
          <w:lang w:eastAsia="zh-CN"/>
        </w:rPr>
        <w:t>ssion ended’. With the single codepoint ‘not started’ or even more precisely ‘not ongoing’, the target node can still not recognize whether the session is exactly not stared or has already ended, i.e., the information is not of much use to it.</w:t>
      </w:r>
      <w:r>
        <w:rPr>
          <w:rFonts w:ascii="Arial" w:eastAsiaTheme="minorEastAsia" w:hAnsi="Arial" w:cs="Arial" w:hint="eastAsia"/>
          <w:lang w:val="en-US" w:eastAsia="zh-CN"/>
        </w:rPr>
        <w:t xml:space="preserve"> Or in other </w:t>
      </w:r>
      <w:r>
        <w:rPr>
          <w:rFonts w:ascii="Arial" w:eastAsiaTheme="minorEastAsia" w:hAnsi="Arial" w:cs="Arial" w:hint="eastAsia"/>
          <w:lang w:val="en-US" w:eastAsia="zh-CN"/>
        </w:rPr>
        <w:t xml:space="preserve">words, the target node </w:t>
      </w:r>
      <w:proofErr w:type="spellStart"/>
      <w:r>
        <w:rPr>
          <w:rFonts w:ascii="Arial" w:eastAsiaTheme="minorEastAsia" w:hAnsi="Arial" w:cs="Arial" w:hint="eastAsia"/>
          <w:lang w:val="en-US" w:eastAsia="zh-CN"/>
        </w:rPr>
        <w:t>can not</w:t>
      </w:r>
      <w:proofErr w:type="spellEnd"/>
      <w:r>
        <w:rPr>
          <w:rFonts w:ascii="Arial" w:eastAsiaTheme="minorEastAsia" w:hAnsi="Arial" w:cs="Arial" w:hint="eastAsia"/>
          <w:lang w:val="en-US" w:eastAsia="zh-CN"/>
        </w:rPr>
        <w:t xml:space="preserve"> really have a clearer view about whether to wait for the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reports or to release the </w:t>
      </w:r>
      <w:proofErr w:type="spellStart"/>
      <w:r>
        <w:rPr>
          <w:rFonts w:ascii="Arial" w:eastAsiaTheme="minorEastAsia" w:hAnsi="Arial" w:cs="Arial" w:hint="eastAsia"/>
          <w:lang w:val="en-US" w:eastAsia="zh-CN"/>
        </w:rPr>
        <w:t>QoE</w:t>
      </w:r>
      <w:proofErr w:type="spellEnd"/>
      <w:r>
        <w:rPr>
          <w:rFonts w:ascii="Arial" w:eastAsiaTheme="minorEastAsia" w:hAnsi="Arial" w:cs="Arial" w:hint="eastAsia"/>
          <w:lang w:val="en-US" w:eastAsia="zh-CN"/>
        </w:rPr>
        <w:t xml:space="preserve"> measurement configuration if it receives an indication like </w:t>
      </w:r>
      <w:r>
        <w:rPr>
          <w:rFonts w:ascii="Arial" w:eastAsiaTheme="minorEastAsia" w:hAnsi="Arial" w:cs="Arial"/>
          <w:lang w:val="en-US" w:eastAsia="zh-CN"/>
        </w:rPr>
        <w:t>‘</w:t>
      </w:r>
      <w:r>
        <w:rPr>
          <w:rFonts w:ascii="Arial" w:eastAsiaTheme="minorEastAsia" w:hAnsi="Arial" w:cs="Arial" w:hint="eastAsia"/>
          <w:lang w:val="en-US" w:eastAsia="zh-CN"/>
        </w:rPr>
        <w:t>not started</w:t>
      </w:r>
      <w:r>
        <w:rPr>
          <w:rFonts w:ascii="Arial" w:eastAsiaTheme="minorEastAsia" w:hAnsi="Arial" w:cs="Arial"/>
          <w:lang w:val="en-US" w:eastAsia="zh-CN"/>
        </w:rPr>
        <w:t>’</w:t>
      </w:r>
      <w:r>
        <w:rPr>
          <w:rFonts w:ascii="Arial" w:eastAsiaTheme="minorEastAsia" w:hAnsi="Arial" w:cs="Arial" w:hint="eastAsia"/>
          <w:lang w:val="en-US" w:eastAsia="zh-CN"/>
        </w:rPr>
        <w:t xml:space="preserve"> or </w:t>
      </w:r>
      <w:r>
        <w:rPr>
          <w:rFonts w:ascii="Arial" w:eastAsiaTheme="minorEastAsia" w:hAnsi="Arial" w:cs="Arial"/>
          <w:lang w:val="en-US" w:eastAsia="zh-CN"/>
        </w:rPr>
        <w:t>‘</w:t>
      </w:r>
      <w:r>
        <w:rPr>
          <w:rFonts w:ascii="Arial" w:eastAsiaTheme="minorEastAsia" w:hAnsi="Arial" w:cs="Arial" w:hint="eastAsia"/>
          <w:lang w:val="en-US" w:eastAsia="zh-CN"/>
        </w:rPr>
        <w:t>not ongoing</w:t>
      </w:r>
      <w:r>
        <w:rPr>
          <w:rFonts w:ascii="Arial" w:eastAsiaTheme="minorEastAsia" w:hAnsi="Arial" w:cs="Arial"/>
          <w:lang w:val="en-US" w:eastAsia="zh-CN"/>
        </w:rPr>
        <w:t>’</w:t>
      </w:r>
      <w:r>
        <w:rPr>
          <w:rFonts w:ascii="Arial" w:eastAsiaTheme="minorEastAsia" w:hAnsi="Arial" w:cs="Arial" w:hint="eastAsia"/>
          <w:lang w:val="en-US" w:eastAsia="zh-CN"/>
        </w:rPr>
        <w:t>.</w:t>
      </w:r>
    </w:p>
    <w:p w:rsidR="00A735B8" w:rsidRDefault="00E91209">
      <w:pPr>
        <w:rPr>
          <w:rFonts w:ascii="Arial" w:eastAsiaTheme="minorEastAsia" w:hAnsi="Arial" w:cs="Arial"/>
          <w:b/>
          <w:lang w:eastAsia="zh-CN"/>
        </w:rPr>
      </w:pPr>
      <w:r>
        <w:rPr>
          <w:rFonts w:ascii="Arial" w:eastAsiaTheme="minorEastAsia" w:hAnsi="Arial" w:cs="Arial"/>
          <w:b/>
          <w:lang w:eastAsia="zh-CN"/>
        </w:rPr>
        <w:t xml:space="preserve">Observation 3: </w:t>
      </w:r>
      <w:r>
        <w:rPr>
          <w:rFonts w:ascii="Arial" w:eastAsiaTheme="minorEastAsia" w:hAnsi="Arial" w:cs="Arial" w:hint="eastAsia"/>
          <w:b/>
          <w:lang w:val="en-US" w:eastAsia="zh-CN"/>
        </w:rPr>
        <w:t>T</w:t>
      </w:r>
      <w:r>
        <w:rPr>
          <w:rFonts w:ascii="Arial" w:eastAsiaTheme="minorEastAsia" w:hAnsi="Arial" w:cs="Arial"/>
          <w:b/>
          <w:lang w:eastAsia="zh-CN"/>
        </w:rPr>
        <w:t>he proposal</w:t>
      </w:r>
      <w:r>
        <w:rPr>
          <w:rFonts w:ascii="Arial" w:eastAsiaTheme="minorEastAsia" w:hAnsi="Arial" w:cs="Arial" w:hint="eastAsia"/>
          <w:b/>
          <w:lang w:val="en-US" w:eastAsia="zh-CN"/>
        </w:rPr>
        <w:t xml:space="preserve"> in [1]</w:t>
      </w:r>
      <w:r>
        <w:rPr>
          <w:rFonts w:ascii="Arial" w:eastAsiaTheme="minorEastAsia" w:hAnsi="Arial" w:cs="Arial"/>
          <w:b/>
          <w:lang w:eastAsia="zh-CN"/>
        </w:rPr>
        <w:t xml:space="preserve"> to introduce a single codepoint such as ‘not started’ or ‘not ongoing’ is not logical and not of much use to the target node.</w:t>
      </w:r>
    </w:p>
    <w:p w:rsidR="00A735B8" w:rsidRDefault="00E91209">
      <w:pPr>
        <w:rPr>
          <w:rFonts w:ascii="Arial" w:eastAsiaTheme="minorEastAsia" w:hAnsi="Arial" w:cs="Arial"/>
          <w:lang w:eastAsia="zh-CN"/>
        </w:rPr>
      </w:pPr>
      <w:r>
        <w:rPr>
          <w:rFonts w:ascii="Arial" w:eastAsiaTheme="minorEastAsia" w:hAnsi="Arial" w:cs="Arial"/>
          <w:lang w:eastAsia="zh-CN"/>
        </w:rPr>
        <w:t xml:space="preserve">If the target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really in requirement of more information of the measurement session status, at least the two codepoints ‘no</w:t>
      </w:r>
      <w:r>
        <w:rPr>
          <w:rFonts w:ascii="Arial" w:eastAsiaTheme="minorEastAsia" w:hAnsi="Arial" w:cs="Arial"/>
          <w:lang w:eastAsia="zh-CN"/>
        </w:rPr>
        <w:t>t started’ and ‘ended’ should be introduced, but this is more of an enhancement and could be left to TEI18 if really needed. As we already pointed above, there is no problem in current R17 mech</w:t>
      </w:r>
      <w:r>
        <w:rPr>
          <w:rFonts w:ascii="Arial" w:eastAsiaTheme="minorEastAsia" w:hAnsi="Arial" w:cs="Arial" w:hint="eastAsia"/>
          <w:lang w:val="en-US" w:eastAsia="zh-CN"/>
        </w:rPr>
        <w:t>a</w:t>
      </w:r>
      <w:proofErr w:type="spellStart"/>
      <w:r>
        <w:rPr>
          <w:rFonts w:ascii="Arial" w:eastAsiaTheme="minorEastAsia" w:hAnsi="Arial" w:cs="Arial"/>
          <w:lang w:eastAsia="zh-CN"/>
        </w:rPr>
        <w:t>nism</w:t>
      </w:r>
      <w:proofErr w:type="spellEnd"/>
      <w:r>
        <w:rPr>
          <w:rFonts w:ascii="Arial" w:eastAsiaTheme="minorEastAsia" w:hAnsi="Arial" w:cs="Arial"/>
          <w:lang w:eastAsia="zh-CN"/>
        </w:rPr>
        <w:t>.</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Pr>
          <w:rFonts w:ascii="Arial" w:eastAsiaTheme="minorEastAsia" w:hAnsi="Arial" w:cs="Arial" w:hint="eastAsia"/>
          <w:b/>
          <w:lang w:val="en-US" w:eastAsia="zh-CN"/>
        </w:rPr>
        <w:t>1</w:t>
      </w:r>
      <w:r>
        <w:rPr>
          <w:rFonts w:ascii="Arial" w:eastAsiaTheme="minorEastAsia" w:hAnsi="Arial" w:cs="Arial"/>
          <w:b/>
          <w:lang w:eastAsia="zh-CN"/>
        </w:rPr>
        <w:t>: Leave the issue about whether to introduce n</w:t>
      </w:r>
      <w:r>
        <w:rPr>
          <w:rFonts w:ascii="Arial" w:eastAsiaTheme="minorEastAsia" w:hAnsi="Arial" w:cs="Arial"/>
          <w:b/>
          <w:lang w:eastAsia="zh-CN"/>
        </w:rPr>
        <w:t>ew codepoint</w:t>
      </w:r>
      <w:r>
        <w:rPr>
          <w:rFonts w:ascii="Arial" w:eastAsiaTheme="minorEastAsia" w:hAnsi="Arial" w:cs="Arial" w:hint="eastAsia"/>
          <w:b/>
          <w:lang w:val="en-US" w:eastAsia="zh-CN"/>
        </w:rPr>
        <w:t>(</w:t>
      </w:r>
      <w:r>
        <w:rPr>
          <w:rFonts w:ascii="Arial" w:eastAsiaTheme="minorEastAsia" w:hAnsi="Arial" w:cs="Arial"/>
          <w:b/>
          <w:lang w:eastAsia="zh-CN"/>
        </w:rPr>
        <w:t>s</w:t>
      </w:r>
      <w:r>
        <w:rPr>
          <w:rFonts w:ascii="Arial" w:eastAsiaTheme="minorEastAsia" w:hAnsi="Arial" w:cs="Arial" w:hint="eastAsia"/>
          <w:b/>
          <w:lang w:val="en-US" w:eastAsia="zh-CN"/>
        </w:rPr>
        <w:t>)</w:t>
      </w:r>
      <w:r>
        <w:rPr>
          <w:rFonts w:ascii="Arial" w:eastAsiaTheme="minorEastAsia" w:hAnsi="Arial" w:cs="Arial"/>
          <w:b/>
          <w:lang w:eastAsia="zh-CN"/>
        </w:rPr>
        <w:t xml:space="preserve"> in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Measurement Status IE to TEI18</w:t>
      </w:r>
      <w:r w:rsidR="00090A28">
        <w:rPr>
          <w:rFonts w:ascii="Arial" w:eastAsiaTheme="minorEastAsia" w:hAnsi="Arial" w:cs="Arial"/>
          <w:b/>
          <w:lang w:eastAsia="zh-CN"/>
        </w:rPr>
        <w:t xml:space="preserve"> if needed</w:t>
      </w:r>
      <w:r>
        <w:rPr>
          <w:rFonts w:ascii="Arial" w:eastAsiaTheme="minorEastAsia" w:hAnsi="Arial" w:cs="Arial"/>
          <w:b/>
          <w:lang w:eastAsia="zh-CN"/>
        </w:rPr>
        <w:t>.</w:t>
      </w:r>
    </w:p>
    <w:p w:rsidR="00A735B8" w:rsidRDefault="00E91209">
      <w:pPr>
        <w:pStyle w:val="1"/>
      </w:pPr>
      <w:r>
        <w:t>3</w:t>
      </w:r>
      <w:r>
        <w:tab/>
        <w:t xml:space="preserve">Conclusion </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Observation</w:t>
      </w:r>
      <w:r>
        <w:rPr>
          <w:rFonts w:ascii="Arial" w:eastAsiaTheme="minorEastAsia" w:hAnsi="Arial" w:cs="Arial"/>
          <w:b/>
          <w:lang w:eastAsia="zh-CN"/>
        </w:rPr>
        <w:t xml:space="preserve"> 1: The UE is only configured to send start/stop indication when the MDT alignment information is included in the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configuration (only for s-based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in R17).</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O</w:t>
      </w:r>
      <w:r>
        <w:rPr>
          <w:rFonts w:ascii="Arial" w:eastAsiaTheme="minorEastAsia" w:hAnsi="Arial" w:cs="Arial"/>
          <w:b/>
          <w:lang w:eastAsia="zh-CN"/>
        </w:rPr>
        <w:t>bservation 2</w:t>
      </w:r>
      <w:r>
        <w:rPr>
          <w:rFonts w:ascii="Arial" w:eastAsiaTheme="minorEastAsia" w:hAnsi="Arial" w:cs="Arial"/>
          <w:b/>
          <w:lang w:eastAsia="zh-CN"/>
        </w:rPr>
        <w:t>: If there is no measurement status re</w:t>
      </w:r>
      <w:r>
        <w:rPr>
          <w:rFonts w:ascii="Arial" w:eastAsiaTheme="minorEastAsia" w:hAnsi="Arial" w:cs="Arial" w:hint="eastAsia"/>
          <w:b/>
          <w:lang w:val="en-US" w:eastAsia="zh-CN"/>
        </w:rPr>
        <w:t>c</w:t>
      </w:r>
      <w:proofErr w:type="spellStart"/>
      <w:r>
        <w:rPr>
          <w:rFonts w:ascii="Arial" w:eastAsiaTheme="minorEastAsia" w:hAnsi="Arial" w:cs="Arial"/>
          <w:b/>
          <w:lang w:eastAsia="zh-CN"/>
        </w:rPr>
        <w:t>eived</w:t>
      </w:r>
      <w:proofErr w:type="spellEnd"/>
      <w:r>
        <w:rPr>
          <w:rFonts w:ascii="Arial" w:eastAsiaTheme="minorEastAsia" w:hAnsi="Arial" w:cs="Arial"/>
          <w:b/>
          <w:lang w:eastAsia="zh-CN"/>
        </w:rPr>
        <w:t xml:space="preserve">, the target node can just deal with the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measurement by its own implementation. There is no problem in the R17 </w:t>
      </w:r>
      <w:proofErr w:type="spellStart"/>
      <w:r w:rsidR="00E3039E">
        <w:rPr>
          <w:rFonts w:ascii="Arial" w:eastAsiaTheme="minorEastAsia" w:hAnsi="Arial" w:cs="Arial"/>
          <w:b/>
          <w:lang w:eastAsia="zh-CN"/>
        </w:rPr>
        <w:t>QoE</w:t>
      </w:r>
      <w:proofErr w:type="spellEnd"/>
      <w:r w:rsidR="00E3039E">
        <w:rPr>
          <w:rFonts w:ascii="Arial" w:eastAsiaTheme="minorEastAsia" w:hAnsi="Arial" w:cs="Arial"/>
          <w:b/>
          <w:lang w:eastAsia="zh-CN"/>
        </w:rPr>
        <w:t xml:space="preserve"> </w:t>
      </w:r>
      <w:r>
        <w:rPr>
          <w:rFonts w:ascii="Arial" w:eastAsiaTheme="minorEastAsia" w:hAnsi="Arial" w:cs="Arial"/>
          <w:b/>
          <w:lang w:eastAsia="zh-CN"/>
        </w:rPr>
        <w:t xml:space="preserve">measurement status IE. </w:t>
      </w:r>
    </w:p>
    <w:p w:rsidR="00A735B8" w:rsidRDefault="00E91209">
      <w:pPr>
        <w:rPr>
          <w:rFonts w:ascii="Arial" w:eastAsiaTheme="minorEastAsia" w:hAnsi="Arial" w:cs="Arial"/>
          <w:b/>
          <w:lang w:eastAsia="zh-CN"/>
        </w:rPr>
      </w:pPr>
      <w:r>
        <w:rPr>
          <w:rFonts w:ascii="Arial" w:eastAsiaTheme="minorEastAsia" w:hAnsi="Arial" w:cs="Arial"/>
          <w:b/>
          <w:lang w:eastAsia="zh-CN"/>
        </w:rPr>
        <w:t xml:space="preserve">Observation 3: </w:t>
      </w:r>
      <w:r>
        <w:rPr>
          <w:rFonts w:ascii="Arial" w:eastAsiaTheme="minorEastAsia" w:hAnsi="Arial" w:cs="Arial" w:hint="eastAsia"/>
          <w:b/>
          <w:lang w:val="en-US" w:eastAsia="zh-CN"/>
        </w:rPr>
        <w:t>T</w:t>
      </w:r>
      <w:r>
        <w:rPr>
          <w:rFonts w:ascii="Arial" w:eastAsiaTheme="minorEastAsia" w:hAnsi="Arial" w:cs="Arial"/>
          <w:b/>
          <w:lang w:eastAsia="zh-CN"/>
        </w:rPr>
        <w:t xml:space="preserve">he proposal to introduce a single codepoint such as ‘not </w:t>
      </w:r>
      <w:r>
        <w:rPr>
          <w:rFonts w:ascii="Arial" w:eastAsiaTheme="minorEastAsia" w:hAnsi="Arial" w:cs="Arial"/>
          <w:b/>
          <w:lang w:eastAsia="zh-CN"/>
        </w:rPr>
        <w:t>started’ or ‘not ongoing’ is not logical and not of much use to the target node.</w:t>
      </w:r>
    </w:p>
    <w:p w:rsidR="00A735B8" w:rsidRDefault="00E91209">
      <w:pPr>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Pr>
          <w:rFonts w:ascii="Arial" w:eastAsiaTheme="minorEastAsia" w:hAnsi="Arial" w:cs="Arial" w:hint="eastAsia"/>
          <w:b/>
          <w:lang w:val="en-US" w:eastAsia="zh-CN"/>
        </w:rPr>
        <w:t>1</w:t>
      </w:r>
      <w:r>
        <w:rPr>
          <w:rFonts w:ascii="Arial" w:eastAsiaTheme="minorEastAsia" w:hAnsi="Arial" w:cs="Arial"/>
          <w:b/>
          <w:lang w:eastAsia="zh-CN"/>
        </w:rPr>
        <w:t>: Leave the issue about whether to introduce new codepoint</w:t>
      </w:r>
      <w:r>
        <w:rPr>
          <w:rFonts w:ascii="Arial" w:eastAsiaTheme="minorEastAsia" w:hAnsi="Arial" w:cs="Arial" w:hint="eastAsia"/>
          <w:b/>
          <w:lang w:val="en-US" w:eastAsia="zh-CN"/>
        </w:rPr>
        <w:t>(</w:t>
      </w:r>
      <w:r>
        <w:rPr>
          <w:rFonts w:ascii="Arial" w:eastAsiaTheme="minorEastAsia" w:hAnsi="Arial" w:cs="Arial"/>
          <w:b/>
          <w:lang w:eastAsia="zh-CN"/>
        </w:rPr>
        <w:t>s</w:t>
      </w:r>
      <w:r>
        <w:rPr>
          <w:rFonts w:ascii="Arial" w:eastAsiaTheme="minorEastAsia" w:hAnsi="Arial" w:cs="Arial" w:hint="eastAsia"/>
          <w:b/>
          <w:lang w:val="en-US" w:eastAsia="zh-CN"/>
        </w:rPr>
        <w:t>)</w:t>
      </w:r>
      <w:r>
        <w:rPr>
          <w:rFonts w:ascii="Arial" w:eastAsiaTheme="minorEastAsia" w:hAnsi="Arial" w:cs="Arial"/>
          <w:b/>
          <w:lang w:eastAsia="zh-CN"/>
        </w:rPr>
        <w:t xml:space="preserve"> in </w:t>
      </w:r>
      <w:proofErr w:type="spellStart"/>
      <w:r>
        <w:rPr>
          <w:rFonts w:ascii="Arial" w:eastAsiaTheme="minorEastAsia" w:hAnsi="Arial" w:cs="Arial"/>
          <w:b/>
          <w:lang w:eastAsia="zh-CN"/>
        </w:rPr>
        <w:t>QoE</w:t>
      </w:r>
      <w:proofErr w:type="spellEnd"/>
      <w:r>
        <w:rPr>
          <w:rFonts w:ascii="Arial" w:eastAsiaTheme="minorEastAsia" w:hAnsi="Arial" w:cs="Arial"/>
          <w:b/>
          <w:lang w:eastAsia="zh-CN"/>
        </w:rPr>
        <w:t xml:space="preserve"> measurement status IE to TEI18</w:t>
      </w:r>
      <w:r w:rsidR="00090A28">
        <w:rPr>
          <w:rFonts w:ascii="Arial" w:eastAsiaTheme="minorEastAsia" w:hAnsi="Arial" w:cs="Arial"/>
          <w:b/>
          <w:lang w:eastAsia="zh-CN"/>
        </w:rPr>
        <w:t xml:space="preserve"> if needed</w:t>
      </w:r>
      <w:r>
        <w:rPr>
          <w:rFonts w:ascii="Arial" w:eastAsiaTheme="minorEastAsia" w:hAnsi="Arial" w:cs="Arial"/>
          <w:b/>
          <w:lang w:eastAsia="zh-CN"/>
        </w:rPr>
        <w:t>.</w:t>
      </w:r>
    </w:p>
    <w:p w:rsidR="00A735B8" w:rsidRDefault="00E91209">
      <w:pPr>
        <w:pStyle w:val="1"/>
      </w:pPr>
      <w:r>
        <w:lastRenderedPageBreak/>
        <w:t>4</w:t>
      </w:r>
      <w:r>
        <w:tab/>
        <w:t>Reference</w:t>
      </w:r>
    </w:p>
    <w:p w:rsidR="00A735B8" w:rsidRDefault="00E91209">
      <w:pPr>
        <w:pStyle w:val="Discussion"/>
        <w:rPr>
          <w:rFonts w:eastAsiaTheme="minorEastAsia"/>
          <w:b/>
          <w:lang w:eastAsia="zh-CN"/>
        </w:rPr>
      </w:pPr>
      <w:r>
        <w:t xml:space="preserve">[1] R3-237503 Correction of NGAP and </w:t>
      </w:r>
      <w:proofErr w:type="spellStart"/>
      <w:r>
        <w:t>XnAP</w:t>
      </w:r>
      <w:proofErr w:type="spellEnd"/>
      <w:r>
        <w:t xml:space="preserve"> </w:t>
      </w:r>
      <w:proofErr w:type="spellStart"/>
      <w:r>
        <w:t>QoE</w:t>
      </w:r>
      <w:proofErr w:type="spellEnd"/>
      <w:r>
        <w:t xml:space="preserve"> Measurement Status IE </w:t>
      </w:r>
    </w:p>
    <w:sectPr w:rsidR="00A735B8">
      <w:headerReference w:type="default" r:id="rId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209" w:rsidRDefault="00E91209">
      <w:pPr>
        <w:spacing w:after="0"/>
      </w:pPr>
      <w:r>
        <w:separator/>
      </w:r>
    </w:p>
  </w:endnote>
  <w:endnote w:type="continuationSeparator" w:id="0">
    <w:p w:rsidR="00E91209" w:rsidRDefault="00E91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209" w:rsidRDefault="00E91209">
      <w:pPr>
        <w:spacing w:after="0"/>
      </w:pPr>
      <w:r>
        <w:separator/>
      </w:r>
    </w:p>
  </w:footnote>
  <w:footnote w:type="continuationSeparator" w:id="0">
    <w:p w:rsidR="00E91209" w:rsidRDefault="00E91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5B8" w:rsidRDefault="00E91209">
    <w:pPr>
      <w:pStyle w:val="ad"/>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5B95"/>
    <w:rsid w:val="00020D4D"/>
    <w:rsid w:val="00022E4A"/>
    <w:rsid w:val="00024C18"/>
    <w:rsid w:val="000472E8"/>
    <w:rsid w:val="00051FFB"/>
    <w:rsid w:val="00061D0F"/>
    <w:rsid w:val="00065D83"/>
    <w:rsid w:val="00067DCD"/>
    <w:rsid w:val="00090A28"/>
    <w:rsid w:val="00094F0A"/>
    <w:rsid w:val="000A6394"/>
    <w:rsid w:val="000C038A"/>
    <w:rsid w:val="000C6598"/>
    <w:rsid w:val="000D6382"/>
    <w:rsid w:val="000F0C7E"/>
    <w:rsid w:val="000F23FA"/>
    <w:rsid w:val="00112C4C"/>
    <w:rsid w:val="00143C43"/>
    <w:rsid w:val="00145D43"/>
    <w:rsid w:val="001562B4"/>
    <w:rsid w:val="0016286B"/>
    <w:rsid w:val="001670C1"/>
    <w:rsid w:val="001763A1"/>
    <w:rsid w:val="00191183"/>
    <w:rsid w:val="00192C46"/>
    <w:rsid w:val="001A7B60"/>
    <w:rsid w:val="001B6CDC"/>
    <w:rsid w:val="001B7A65"/>
    <w:rsid w:val="001C7C96"/>
    <w:rsid w:val="001D2CB8"/>
    <w:rsid w:val="001E2F5A"/>
    <w:rsid w:val="001E41F3"/>
    <w:rsid w:val="001E48D4"/>
    <w:rsid w:val="001F2550"/>
    <w:rsid w:val="002218D6"/>
    <w:rsid w:val="00253E8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2E680D"/>
    <w:rsid w:val="00305409"/>
    <w:rsid w:val="00323C12"/>
    <w:rsid w:val="00332A03"/>
    <w:rsid w:val="0035319E"/>
    <w:rsid w:val="00353346"/>
    <w:rsid w:val="003566D3"/>
    <w:rsid w:val="0037220E"/>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1F39"/>
    <w:rsid w:val="004A20E3"/>
    <w:rsid w:val="004B75B7"/>
    <w:rsid w:val="004F0590"/>
    <w:rsid w:val="004F242B"/>
    <w:rsid w:val="00501900"/>
    <w:rsid w:val="005124D6"/>
    <w:rsid w:val="0051580D"/>
    <w:rsid w:val="00520062"/>
    <w:rsid w:val="00540E46"/>
    <w:rsid w:val="00564BDC"/>
    <w:rsid w:val="00592D74"/>
    <w:rsid w:val="00592FB9"/>
    <w:rsid w:val="005C4D70"/>
    <w:rsid w:val="005D5AD8"/>
    <w:rsid w:val="005D6988"/>
    <w:rsid w:val="005E2C44"/>
    <w:rsid w:val="005E3D2A"/>
    <w:rsid w:val="005E4D8A"/>
    <w:rsid w:val="005F1CA8"/>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24516"/>
    <w:rsid w:val="007342B2"/>
    <w:rsid w:val="00742578"/>
    <w:rsid w:val="0074754C"/>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96F80"/>
    <w:rsid w:val="008A12BC"/>
    <w:rsid w:val="008B1F20"/>
    <w:rsid w:val="008C4751"/>
    <w:rsid w:val="008F686C"/>
    <w:rsid w:val="009017EE"/>
    <w:rsid w:val="009069CD"/>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35B8"/>
    <w:rsid w:val="00A7671C"/>
    <w:rsid w:val="00A8064E"/>
    <w:rsid w:val="00AB00C3"/>
    <w:rsid w:val="00AB1244"/>
    <w:rsid w:val="00AC6765"/>
    <w:rsid w:val="00AD1CD8"/>
    <w:rsid w:val="00AE5A38"/>
    <w:rsid w:val="00AE6E2C"/>
    <w:rsid w:val="00AF43A8"/>
    <w:rsid w:val="00B0502B"/>
    <w:rsid w:val="00B24807"/>
    <w:rsid w:val="00B258BB"/>
    <w:rsid w:val="00B437CA"/>
    <w:rsid w:val="00B50379"/>
    <w:rsid w:val="00B54AFC"/>
    <w:rsid w:val="00B560B5"/>
    <w:rsid w:val="00B67B97"/>
    <w:rsid w:val="00B70BDD"/>
    <w:rsid w:val="00B72905"/>
    <w:rsid w:val="00B76C75"/>
    <w:rsid w:val="00B968C8"/>
    <w:rsid w:val="00BA3EC5"/>
    <w:rsid w:val="00BB5DFC"/>
    <w:rsid w:val="00BD279D"/>
    <w:rsid w:val="00BD6BB8"/>
    <w:rsid w:val="00BE3B42"/>
    <w:rsid w:val="00C12DBC"/>
    <w:rsid w:val="00C22A38"/>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55F00"/>
    <w:rsid w:val="00D608C3"/>
    <w:rsid w:val="00D63018"/>
    <w:rsid w:val="00D727B8"/>
    <w:rsid w:val="00D95B9C"/>
    <w:rsid w:val="00D96016"/>
    <w:rsid w:val="00DB66FE"/>
    <w:rsid w:val="00DD5724"/>
    <w:rsid w:val="00DE34CF"/>
    <w:rsid w:val="00DE6E1D"/>
    <w:rsid w:val="00E02866"/>
    <w:rsid w:val="00E15BA1"/>
    <w:rsid w:val="00E27E18"/>
    <w:rsid w:val="00E3039E"/>
    <w:rsid w:val="00E64117"/>
    <w:rsid w:val="00E91209"/>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A8B"/>
    <w:rsid w:val="00F92B61"/>
    <w:rsid w:val="00FA55A0"/>
    <w:rsid w:val="00FB6386"/>
    <w:rsid w:val="00FB7DE3"/>
    <w:rsid w:val="00FE006E"/>
    <w:rsid w:val="00FE57B3"/>
    <w:rsid w:val="014E3830"/>
    <w:rsid w:val="02121C93"/>
    <w:rsid w:val="027F3341"/>
    <w:rsid w:val="02A264CF"/>
    <w:rsid w:val="02B6410D"/>
    <w:rsid w:val="02E1602D"/>
    <w:rsid w:val="039B64EB"/>
    <w:rsid w:val="0583430D"/>
    <w:rsid w:val="06FE7494"/>
    <w:rsid w:val="08781DA6"/>
    <w:rsid w:val="08814C77"/>
    <w:rsid w:val="0A650485"/>
    <w:rsid w:val="0A770017"/>
    <w:rsid w:val="0BCE6015"/>
    <w:rsid w:val="0D9F3FF5"/>
    <w:rsid w:val="0F38285A"/>
    <w:rsid w:val="0F534E3A"/>
    <w:rsid w:val="0F895CE4"/>
    <w:rsid w:val="13BC2AF1"/>
    <w:rsid w:val="14A15EDD"/>
    <w:rsid w:val="15954F81"/>
    <w:rsid w:val="16CE0C48"/>
    <w:rsid w:val="18420018"/>
    <w:rsid w:val="1895793A"/>
    <w:rsid w:val="18F75E02"/>
    <w:rsid w:val="195A75B4"/>
    <w:rsid w:val="19AA2EA1"/>
    <w:rsid w:val="19C96B12"/>
    <w:rsid w:val="1AE15C35"/>
    <w:rsid w:val="1B342068"/>
    <w:rsid w:val="1B5D2A12"/>
    <w:rsid w:val="1BF41A80"/>
    <w:rsid w:val="1D24344D"/>
    <w:rsid w:val="20543460"/>
    <w:rsid w:val="20C70A65"/>
    <w:rsid w:val="21297B6E"/>
    <w:rsid w:val="2186402F"/>
    <w:rsid w:val="21C0444C"/>
    <w:rsid w:val="21CE05EB"/>
    <w:rsid w:val="22922625"/>
    <w:rsid w:val="229B37BC"/>
    <w:rsid w:val="22B61A8B"/>
    <w:rsid w:val="23062E0E"/>
    <w:rsid w:val="23D2703E"/>
    <w:rsid w:val="23D77380"/>
    <w:rsid w:val="25135169"/>
    <w:rsid w:val="269472C1"/>
    <w:rsid w:val="275F0781"/>
    <w:rsid w:val="27B2016F"/>
    <w:rsid w:val="27FC7FB9"/>
    <w:rsid w:val="280C5D76"/>
    <w:rsid w:val="2A1A4DFF"/>
    <w:rsid w:val="2AF97454"/>
    <w:rsid w:val="2CAD6450"/>
    <w:rsid w:val="2D8E6EE9"/>
    <w:rsid w:val="2E552B9B"/>
    <w:rsid w:val="2EFF4A17"/>
    <w:rsid w:val="2F210851"/>
    <w:rsid w:val="2F2628F1"/>
    <w:rsid w:val="2F6F0A1B"/>
    <w:rsid w:val="30D7008A"/>
    <w:rsid w:val="32174D93"/>
    <w:rsid w:val="34D21F96"/>
    <w:rsid w:val="36E64D42"/>
    <w:rsid w:val="38F97D54"/>
    <w:rsid w:val="39AE40C1"/>
    <w:rsid w:val="3A401CBF"/>
    <w:rsid w:val="3B3532EF"/>
    <w:rsid w:val="3E403BB5"/>
    <w:rsid w:val="3F88583E"/>
    <w:rsid w:val="3FE53EEB"/>
    <w:rsid w:val="40522946"/>
    <w:rsid w:val="419E69C1"/>
    <w:rsid w:val="42057B5A"/>
    <w:rsid w:val="44F35199"/>
    <w:rsid w:val="45817635"/>
    <w:rsid w:val="460A0A43"/>
    <w:rsid w:val="46263422"/>
    <w:rsid w:val="467F51B2"/>
    <w:rsid w:val="46C03EC5"/>
    <w:rsid w:val="46F456B3"/>
    <w:rsid w:val="48C26AE4"/>
    <w:rsid w:val="490327F0"/>
    <w:rsid w:val="4A2F1769"/>
    <w:rsid w:val="4DCA6322"/>
    <w:rsid w:val="4E2344F2"/>
    <w:rsid w:val="4F6A56B6"/>
    <w:rsid w:val="4FA24D32"/>
    <w:rsid w:val="50117A6C"/>
    <w:rsid w:val="505F6876"/>
    <w:rsid w:val="50E3653B"/>
    <w:rsid w:val="516F228B"/>
    <w:rsid w:val="52D36303"/>
    <w:rsid w:val="5390554F"/>
    <w:rsid w:val="554C3058"/>
    <w:rsid w:val="5558378D"/>
    <w:rsid w:val="55DB2408"/>
    <w:rsid w:val="5645705B"/>
    <w:rsid w:val="56E660BA"/>
    <w:rsid w:val="58574065"/>
    <w:rsid w:val="5B726DB1"/>
    <w:rsid w:val="5C512FC2"/>
    <w:rsid w:val="5D420887"/>
    <w:rsid w:val="5E887670"/>
    <w:rsid w:val="5F676F86"/>
    <w:rsid w:val="5F9C5BA2"/>
    <w:rsid w:val="60EF4879"/>
    <w:rsid w:val="61941E65"/>
    <w:rsid w:val="62316DB2"/>
    <w:rsid w:val="63086A3D"/>
    <w:rsid w:val="630F6B8A"/>
    <w:rsid w:val="649720DE"/>
    <w:rsid w:val="64A742EA"/>
    <w:rsid w:val="652E5265"/>
    <w:rsid w:val="65D955D0"/>
    <w:rsid w:val="66392D6D"/>
    <w:rsid w:val="66AD4F5F"/>
    <w:rsid w:val="67005A06"/>
    <w:rsid w:val="69AF2D8C"/>
    <w:rsid w:val="6DD854C6"/>
    <w:rsid w:val="6EF34C83"/>
    <w:rsid w:val="71515449"/>
    <w:rsid w:val="71904B3E"/>
    <w:rsid w:val="71E46719"/>
    <w:rsid w:val="738E052F"/>
    <w:rsid w:val="73C038B9"/>
    <w:rsid w:val="73CB4965"/>
    <w:rsid w:val="757A5BA4"/>
    <w:rsid w:val="75B508A0"/>
    <w:rsid w:val="75EC4EBA"/>
    <w:rsid w:val="76156ED3"/>
    <w:rsid w:val="76A87DBB"/>
    <w:rsid w:val="77A7453B"/>
    <w:rsid w:val="7BA60CF2"/>
    <w:rsid w:val="7C313C6F"/>
    <w:rsid w:val="7DDF4D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A881B"/>
  <w15:docId w15:val="{69544CBC-599B-4E17-9B74-AE031371C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character" w:customStyle="1" w:styleId="ab">
    <w:name w:val="批注框文本 字符"/>
    <w:link w:val="aa"/>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paragraph" w:styleId="af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5037</Characters>
  <Application>Microsoft Office Word</Application>
  <DocSecurity>0</DocSecurity>
  <Lines>41</Lines>
  <Paragraphs>11</Paragraphs>
  <ScaleCrop>false</ScaleCrop>
  <Company>3GPP Support Team</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32</cp:revision>
  <cp:lastPrinted>2411-12-31T15:59:00Z</cp:lastPrinted>
  <dcterms:created xsi:type="dcterms:W3CDTF">2023-11-09T05:52:00Z</dcterms:created>
  <dcterms:modified xsi:type="dcterms:W3CDTF">2023-11-09T05:53:00Z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